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52" w:rsidRPr="00425B52" w:rsidRDefault="00425B52">
      <w:pPr>
        <w:rPr>
          <w:b/>
        </w:rPr>
      </w:pPr>
      <w:r w:rsidRPr="00425B52">
        <w:rPr>
          <w:b/>
        </w:rPr>
        <w:t>Задание</w:t>
      </w:r>
      <w:r>
        <w:rPr>
          <w:b/>
        </w:rPr>
        <w:t>:</w:t>
      </w:r>
    </w:p>
    <w:p w:rsidR="008D5C94" w:rsidRDefault="006443FC">
      <w:r>
        <w:t>Для сохранения экологии и уменьшения вреда</w:t>
      </w:r>
      <w:r w:rsidR="006B2C48">
        <w:t xml:space="preserve"> окружающей среде</w:t>
      </w:r>
      <w:r>
        <w:t xml:space="preserve"> от использованных батареек (аккумуляторов) во многих магазинах и учреждениях </w:t>
      </w:r>
      <w:r w:rsidR="00425B52">
        <w:t>все чаще</w:t>
      </w:r>
      <w:r>
        <w:t xml:space="preserve"> устанавливают контейнеры для их сбора. Обоснуйте необходимость сбора отработанных батареек отдельно от остального мусора.</w:t>
      </w:r>
      <w:r w:rsidR="005A7254">
        <w:t xml:space="preserve"> Сделайте вывод о необходимости или об отсутствии необходимости сбора отработанных батареек.</w:t>
      </w:r>
    </w:p>
    <w:p w:rsidR="006443FC" w:rsidRPr="006443FC" w:rsidRDefault="006443FC">
      <w:r>
        <w:t xml:space="preserve">Используйте </w:t>
      </w:r>
      <w:r w:rsidR="00425B52">
        <w:t xml:space="preserve">ресурсы </w:t>
      </w:r>
      <w:r>
        <w:t xml:space="preserve">информационно-телекоммуникационной сети «Интернет», сформулируйте обоснования (не менее двух) </w:t>
      </w:r>
      <w:r w:rsidR="005A7254">
        <w:t xml:space="preserve">для своего ответа </w:t>
      </w:r>
      <w:r>
        <w:t>и оформите свой ответ в виде презентации</w:t>
      </w:r>
      <w:bookmarkStart w:id="0" w:name="_GoBack"/>
      <w:bookmarkEnd w:id="0"/>
      <w:r w:rsidRPr="006443FC">
        <w:t>.</w:t>
      </w:r>
    </w:p>
    <w:p w:rsidR="006443FC" w:rsidRDefault="006443FC"/>
    <w:p w:rsidR="00425B52" w:rsidRPr="00425B52" w:rsidRDefault="00425B52">
      <w:pPr>
        <w:rPr>
          <w:b/>
        </w:rPr>
      </w:pPr>
      <w:r w:rsidRPr="00425B52">
        <w:rPr>
          <w:b/>
        </w:rPr>
        <w:t>Ресурсы сети Интернет (для примера):</w:t>
      </w:r>
    </w:p>
    <w:p w:rsidR="00425B52" w:rsidRDefault="003A1B30">
      <w:pPr>
        <w:rPr>
          <w:sz w:val="23"/>
          <w:szCs w:val="23"/>
        </w:rPr>
      </w:pPr>
      <w:hyperlink r:id="rId5" w:history="1">
        <w:r w:rsidR="00425B52" w:rsidRPr="00623B0D">
          <w:rPr>
            <w:rStyle w:val="a4"/>
            <w:sz w:val="23"/>
            <w:szCs w:val="23"/>
          </w:rPr>
          <w:t>http://www.kudagradusnik.ru/index.php/novosti-ekologii-kratko-menu/7272-v-chem-zaklyuchaetsya-vred-batareek-dlya-okruzhayushhej-sredy.html</w:t>
        </w:r>
      </w:hyperlink>
      <w:r w:rsidR="00425B52">
        <w:rPr>
          <w:sz w:val="23"/>
          <w:szCs w:val="23"/>
        </w:rPr>
        <w:t xml:space="preserve"> – Какой вред от батареек для окружающей среды?</w:t>
      </w:r>
    </w:p>
    <w:p w:rsidR="00425B52" w:rsidRDefault="003A1B30">
      <w:hyperlink r:id="rId6" w:history="1">
        <w:r w:rsidR="00425B52" w:rsidRPr="00623B0D">
          <w:rPr>
            <w:rStyle w:val="a4"/>
          </w:rPr>
          <w:t>https://energoboard.ru/articles/2350-pravilnaya-utilizatsiya-batareek.html</w:t>
        </w:r>
      </w:hyperlink>
      <w:r w:rsidR="00425B52">
        <w:t xml:space="preserve"> – правильная утилизация батареек</w:t>
      </w:r>
    </w:p>
    <w:p w:rsidR="00425B52" w:rsidRDefault="003A1B30">
      <w:hyperlink r:id="rId7" w:history="1">
        <w:r w:rsidR="00425B52" w:rsidRPr="00623B0D">
          <w:rPr>
            <w:rStyle w:val="a4"/>
          </w:rPr>
          <w:t>http://7kilometr.com/rus/article/klassifikaciya-batareek-po-himicheskomy-sostavy-batareiki-odessa-batareiki</w:t>
        </w:r>
      </w:hyperlink>
      <w:r w:rsidR="00425B52">
        <w:t xml:space="preserve"> – классификация батареек по химическому составу</w:t>
      </w:r>
    </w:p>
    <w:p w:rsidR="006E60AD" w:rsidRDefault="003A1B30">
      <w:hyperlink r:id="rId8" w:history="1">
        <w:r w:rsidR="006E60AD" w:rsidRPr="00BA7A26">
          <w:rPr>
            <w:rStyle w:val="a4"/>
          </w:rPr>
          <w:t>https://cloud.mail.ru/public/3Pd5/Xa7HWgQYb</w:t>
        </w:r>
      </w:hyperlink>
      <w:r w:rsidR="006E60AD">
        <w:t xml:space="preserve"> – вытекшие батарейки с истекшим сроком годности (фото)</w:t>
      </w:r>
    </w:p>
    <w:p w:rsidR="00425B52" w:rsidRDefault="00425B52"/>
    <w:p w:rsidR="006443FC" w:rsidRPr="00425B52" w:rsidRDefault="006443FC">
      <w:pPr>
        <w:rPr>
          <w:b/>
        </w:rPr>
      </w:pPr>
      <w:r w:rsidRPr="00425B52">
        <w:rPr>
          <w:b/>
        </w:rPr>
        <w:t>Требования к презентации:</w:t>
      </w:r>
    </w:p>
    <w:p w:rsidR="006443FC" w:rsidRDefault="006443FC" w:rsidP="006443FC">
      <w:pPr>
        <w:pStyle w:val="a3"/>
        <w:numPr>
          <w:ilvl w:val="0"/>
          <w:numId w:val="1"/>
        </w:numPr>
      </w:pPr>
      <w:r>
        <w:t>Презентация должна содержать не более 5 слайдов, включая титульный слайд и слайд</w:t>
      </w:r>
      <w:r w:rsidR="005A7254">
        <w:t xml:space="preserve"> с выводом</w:t>
      </w:r>
      <w:r>
        <w:t>.</w:t>
      </w:r>
    </w:p>
    <w:p w:rsidR="006443FC" w:rsidRDefault="006443FC" w:rsidP="006443FC">
      <w:pPr>
        <w:pStyle w:val="a3"/>
        <w:numPr>
          <w:ilvl w:val="0"/>
          <w:numId w:val="1"/>
        </w:numPr>
      </w:pPr>
      <w:r>
        <w:t>Текст тезисов на слайде должен быть кратким. Для каждого тезиса должна быть указана ссылка на ресурс в сети Интернет, который вы использовали.</w:t>
      </w:r>
    </w:p>
    <w:p w:rsidR="006443FC" w:rsidRDefault="006443FC" w:rsidP="006443FC">
      <w:pPr>
        <w:pStyle w:val="a3"/>
        <w:numPr>
          <w:ilvl w:val="0"/>
          <w:numId w:val="1"/>
        </w:numPr>
      </w:pPr>
      <w:r>
        <w:t>Каждый слайд должен содержать заголовок.</w:t>
      </w:r>
    </w:p>
    <w:p w:rsidR="006443FC" w:rsidRDefault="006443FC" w:rsidP="006443FC">
      <w:pPr>
        <w:pStyle w:val="a3"/>
        <w:numPr>
          <w:ilvl w:val="0"/>
          <w:numId w:val="1"/>
        </w:numPr>
      </w:pPr>
      <w:r>
        <w:t>Рекомендуется использовать не более трех цветов в презентации и не более двух типов шрифта.</w:t>
      </w:r>
    </w:p>
    <w:p w:rsidR="007B2914" w:rsidRDefault="007B2914" w:rsidP="006443FC">
      <w:pPr>
        <w:pStyle w:val="a3"/>
        <w:numPr>
          <w:ilvl w:val="0"/>
          <w:numId w:val="1"/>
        </w:numPr>
      </w:pPr>
      <w:r>
        <w:t xml:space="preserve">Размер файла с презентацией не должен превышать 5 Мб. Формат итогового файла – презентация с расширением </w:t>
      </w:r>
      <w:proofErr w:type="spellStart"/>
      <w:r>
        <w:rPr>
          <w:lang w:val="en-US"/>
        </w:rPr>
        <w:t>ppt</w:t>
      </w:r>
      <w:proofErr w:type="spellEnd"/>
      <w:r w:rsidRPr="007B2914">
        <w:t xml:space="preserve">, </w:t>
      </w:r>
      <w:proofErr w:type="spellStart"/>
      <w:r>
        <w:rPr>
          <w:lang w:val="en-US"/>
        </w:rPr>
        <w:t>pptx</w:t>
      </w:r>
      <w:proofErr w:type="spellEnd"/>
      <w:r w:rsidRPr="007B2914">
        <w:t>.</w:t>
      </w:r>
    </w:p>
    <w:p w:rsidR="007B2914" w:rsidRDefault="007B2914" w:rsidP="007B2914"/>
    <w:p w:rsidR="007B2914" w:rsidRDefault="007B2914" w:rsidP="007B2914"/>
    <w:p w:rsidR="007B2914" w:rsidRDefault="007B2914" w:rsidP="007B2914"/>
    <w:p w:rsidR="007B2914" w:rsidRDefault="007B2914" w:rsidP="007B2914">
      <w:r>
        <w:t>Внимание участников!</w:t>
      </w:r>
    </w:p>
    <w:p w:rsidR="007B2914" w:rsidRDefault="007B2914" w:rsidP="007B2914">
      <w:r>
        <w:t>Сроки выполнения работы – с 27 ноября по 2 декабря 2017 года.</w:t>
      </w:r>
    </w:p>
    <w:p w:rsidR="007B2914" w:rsidRDefault="007B2914" w:rsidP="007B2914">
      <w:r>
        <w:t>Вы можете выполнить задание в удобное для вас время в течение учебного дня в кабинете информатики (</w:t>
      </w:r>
      <w:proofErr w:type="spellStart"/>
      <w:r>
        <w:t>каб</w:t>
      </w:r>
      <w:proofErr w:type="spellEnd"/>
      <w:r>
        <w:t>. № 10) или в кабинете английского языка (</w:t>
      </w:r>
      <w:proofErr w:type="spellStart"/>
      <w:r>
        <w:t>каб</w:t>
      </w:r>
      <w:proofErr w:type="spellEnd"/>
      <w:r>
        <w:t>. № 12).</w:t>
      </w:r>
    </w:p>
    <w:p w:rsidR="007B2914" w:rsidRPr="003D1A3F" w:rsidRDefault="007B2914" w:rsidP="007B2914">
      <w:r>
        <w:t>Для оказания технической помощи, а также для доступа в учебный кабинет обращайтесь к Казакову Виталию Анатольевичу.</w:t>
      </w:r>
    </w:p>
    <w:p w:rsidR="00380158" w:rsidRPr="003D1A3F" w:rsidRDefault="00380158" w:rsidP="003D1A3F">
      <w:pPr>
        <w:rPr>
          <w:lang w:val="en-US"/>
        </w:rPr>
      </w:pPr>
      <w:r>
        <w:t>Выполненная работа (файл с презентацией) сдается Казакову Виталию Анатольевичу.</w:t>
      </w:r>
    </w:p>
    <w:sectPr w:rsidR="00380158" w:rsidRPr="003D1A3F" w:rsidSect="00057346">
      <w:pgSz w:w="11906" w:h="16838"/>
      <w:pgMar w:top="1021" w:right="850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2078D"/>
    <w:multiLevelType w:val="hybridMultilevel"/>
    <w:tmpl w:val="C6CE72E6"/>
    <w:lvl w:ilvl="0" w:tplc="F5B47F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3F07D0"/>
    <w:multiLevelType w:val="hybridMultilevel"/>
    <w:tmpl w:val="3A927358"/>
    <w:lvl w:ilvl="0" w:tplc="A6FEC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443FC"/>
    <w:rsid w:val="00057346"/>
    <w:rsid w:val="00127530"/>
    <w:rsid w:val="00380158"/>
    <w:rsid w:val="003A1B30"/>
    <w:rsid w:val="003B25A4"/>
    <w:rsid w:val="003D1A3F"/>
    <w:rsid w:val="00425B52"/>
    <w:rsid w:val="005A7254"/>
    <w:rsid w:val="006443FC"/>
    <w:rsid w:val="006B2C48"/>
    <w:rsid w:val="006E60AD"/>
    <w:rsid w:val="0070609D"/>
    <w:rsid w:val="007711E8"/>
    <w:rsid w:val="007B2914"/>
    <w:rsid w:val="008D5C94"/>
    <w:rsid w:val="00CD4679"/>
    <w:rsid w:val="00F46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46"/>
    <w:pPr>
      <w:spacing w:after="0" w:line="312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3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5B5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3Pd5/Xa7HWgQY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7kilometr.com/rus/article/klassifikaciya-batareek-po-himicheskomy-sostavy-batareiki-odessa-batarei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ergoboard.ru/articles/2350-pravilnaya-utilizatsiya-batareek.html" TargetMode="External"/><Relationship Id="rId5" Type="http://schemas.openxmlformats.org/officeDocument/2006/relationships/hyperlink" Target="http://www.kudagradusnik.ru/index.php/novosti-ekologii-kratko-menu/7272-v-chem-zaklyuchaetsya-vred-batareek-dlya-okruzhayushhej-sredy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Донской Виктор Ильич</dc:creator>
  <cp:lastModifiedBy>zam_ikt</cp:lastModifiedBy>
  <cp:revision>2</cp:revision>
  <cp:lastPrinted>2017-11-27T02:45:00Z</cp:lastPrinted>
  <dcterms:created xsi:type="dcterms:W3CDTF">2017-11-27T03:27:00Z</dcterms:created>
  <dcterms:modified xsi:type="dcterms:W3CDTF">2017-11-27T03:27:00Z</dcterms:modified>
</cp:coreProperties>
</file>